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383" w:rsidRDefault="005167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604383" w:rsidRDefault="005167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CMM-STEEL DIVISION ADM BUILDING, 2</w:t>
      </w:r>
      <w:r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604383" w:rsidRDefault="005167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604383" w:rsidRDefault="005167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2505805 / 2505421</w:t>
      </w:r>
    </w:p>
    <w:p w:rsidR="00604383" w:rsidRDefault="0060438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604383" w:rsidRDefault="005167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CMM/Steel/21 – 22/E1413052/GEM/2021/B/1621242</w:t>
      </w:r>
    </w:p>
    <w:p w:rsidR="00604383" w:rsidRDefault="0060438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604383" w:rsidRDefault="005167EA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  <w:r>
        <w:rPr>
          <w:rFonts w:ascii="Arial" w:eastAsia="Times New Roman" w:hAnsi="Arial" w:cs="Arial"/>
          <w:szCs w:val="22"/>
          <w:lang w:val="en-US" w:eastAsia="en-IN"/>
        </w:rPr>
        <w:t xml:space="preserve">Online bids in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Two Part </w:t>
      </w:r>
      <w:r>
        <w:rPr>
          <w:rFonts w:ascii="Arial" w:eastAsia="Times New Roman" w:hAnsi="Arial" w:cs="Arial"/>
          <w:b/>
          <w:bCs/>
          <w:szCs w:val="22"/>
          <w:lang w:val="en-US" w:eastAsia="en-IN"/>
        </w:rPr>
        <w:t>Bid System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on </w:t>
      </w:r>
      <w:proofErr w:type="spellStart"/>
      <w:r>
        <w:rPr>
          <w:rFonts w:ascii="Arial" w:eastAsia="Times New Roman" w:hAnsi="Arial" w:cs="Arial"/>
          <w:b/>
          <w:bCs/>
          <w:szCs w:val="22"/>
          <w:lang w:val="en-US" w:eastAsia="en-IN"/>
        </w:rPr>
        <w:t>GeM</w:t>
      </w:r>
      <w:proofErr w:type="spellEnd"/>
      <w:r>
        <w:rPr>
          <w:rFonts w:ascii="Arial" w:eastAsia="Times New Roman" w:hAnsi="Arial" w:cs="Arial"/>
          <w:b/>
          <w:bCs/>
          <w:szCs w:val="22"/>
          <w:lang w:val="en-US" w:eastAsia="en-IN"/>
        </w:rPr>
        <w:t xml:space="preserve"> portal</w:t>
      </w:r>
      <w:r>
        <w:rPr>
          <w:rFonts w:ascii="Arial" w:eastAsia="Times New Roman" w:hAnsi="Arial" w:cs="Arial"/>
          <w:szCs w:val="22"/>
          <w:lang w:val="en-US" w:eastAsia="en-IN"/>
        </w:rPr>
        <w:t xml:space="preserve"> are invited for Supply of the following item: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351"/>
        <w:gridCol w:w="3544"/>
        <w:gridCol w:w="1701"/>
        <w:gridCol w:w="1134"/>
        <w:gridCol w:w="1646"/>
      </w:tblGrid>
      <w:tr w:rsidR="00604383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S.N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 xml:space="preserve">Enquiry no.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Qty. (in Metric Tons-MT)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Tender Fee</w:t>
            </w:r>
          </w:p>
          <w:p w:rsidR="00604383" w:rsidRDefault="005167E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(In Rs.)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Due date</w:t>
            </w:r>
          </w:p>
        </w:tc>
      </w:tr>
      <w:tr w:rsidR="00604383">
        <w:trPr>
          <w:trHeight w:val="250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01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n-US" w:eastAsia="en-IN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GEM/2021/B/1621242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3" w:rsidRDefault="00516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32 mm </w:t>
            </w:r>
            <w:proofErr w:type="spellStart"/>
            <w:r>
              <w:rPr>
                <w:rFonts w:ascii="Arial" w:hAnsi="Arial" w:cs="Arial"/>
                <w:sz w:val="20"/>
              </w:rPr>
              <w:t>dia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X 3000 mm – 6000 mm</w:t>
            </w:r>
          </w:p>
          <w:p w:rsidR="00604383" w:rsidRDefault="00516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LG, Stainless steel round bars as per</w:t>
            </w:r>
          </w:p>
          <w:p w:rsidR="00604383" w:rsidRDefault="00516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spec. AA10721 rev </w:t>
            </w:r>
            <w:r>
              <w:rPr>
                <w:rFonts w:ascii="Arial" w:hAnsi="Arial" w:cs="Arial"/>
                <w:sz w:val="20"/>
              </w:rPr>
              <w:t>07. straightness within 3 mm / meter, material test certificate covering all chemical and mechanical properties as per BHEL</w:t>
            </w:r>
          </w:p>
          <w:p w:rsidR="00604383" w:rsidRDefault="005167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</w:rPr>
              <w:t>specification shall be furnished along with the supply &amp; as per QA plan QA / HT / 1043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383" w:rsidRDefault="005167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27500 kg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20"/>
              </w:rPr>
              <w:t>Supplies quantity are to be restric</w:t>
            </w:r>
            <w:r>
              <w:rPr>
                <w:rFonts w:ascii="Arial" w:hAnsi="Arial" w:cs="Arial"/>
                <w:b/>
                <w:bCs/>
                <w:sz w:val="20"/>
              </w:rPr>
              <w:t>ted between 27500 kg &amp; 22500 kg.</w:t>
            </w: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NIL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4383" w:rsidRDefault="005167E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1600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hrs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lang w:val="en-US"/>
              </w:rPr>
              <w:t xml:space="preserve"> IST on 18.11.2021</w:t>
            </w:r>
          </w:p>
        </w:tc>
      </w:tr>
    </w:tbl>
    <w:p w:rsidR="00604383" w:rsidRDefault="00604383">
      <w:pPr>
        <w:spacing w:after="0" w:line="240" w:lineRule="auto"/>
        <w:jc w:val="both"/>
        <w:rPr>
          <w:rFonts w:ascii="Arial" w:eastAsia="Times New Roman" w:hAnsi="Arial" w:cs="Arial"/>
          <w:szCs w:val="22"/>
          <w:lang w:val="en-US" w:eastAsia="en-IN"/>
        </w:rPr>
      </w:pPr>
    </w:p>
    <w:p w:rsidR="00604383" w:rsidRDefault="005167EA">
      <w:pPr>
        <w:spacing w:after="0" w:line="240" w:lineRule="auto"/>
        <w:jc w:val="both"/>
        <w:rPr>
          <w:rFonts w:ascii="Arial" w:eastAsia="Times New Roman" w:hAnsi="Arial" w:cs="Arial"/>
          <w:sz w:val="20"/>
          <w:lang w:val="en-US" w:eastAsia="en-IN"/>
        </w:rPr>
      </w:pPr>
      <w:r>
        <w:rPr>
          <w:rFonts w:ascii="Arial" w:eastAsia="Times New Roman" w:hAnsi="Arial" w:cs="Arial"/>
          <w:sz w:val="20"/>
          <w:lang w:val="en-US" w:eastAsia="en-IN"/>
        </w:rPr>
        <w:t xml:space="preserve">Complete tender document can be downloaded from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sz w:val="20"/>
          <w:lang w:val="en-US" w:eastAsia="en-IN"/>
        </w:rPr>
        <w:t xml:space="preserve"> and the tender to be submitted online and not later than 1600 </w:t>
      </w:r>
      <w:proofErr w:type="spellStart"/>
      <w:r>
        <w:rPr>
          <w:rFonts w:ascii="Arial" w:eastAsia="Times New Roman" w:hAnsi="Arial" w:cs="Arial"/>
          <w:sz w:val="20"/>
          <w:lang w:val="en-US" w:eastAsia="en-IN"/>
        </w:rPr>
        <w:t>hrs</w:t>
      </w:r>
      <w:proofErr w:type="spellEnd"/>
      <w:r>
        <w:rPr>
          <w:rFonts w:ascii="Arial" w:eastAsia="Times New Roman" w:hAnsi="Arial" w:cs="Arial"/>
          <w:sz w:val="20"/>
          <w:lang w:val="en-US" w:eastAsia="en-IN"/>
        </w:rPr>
        <w:t xml:space="preserve"> IST on the due date mentioned above. Late tenders will not be considered.</w:t>
      </w:r>
    </w:p>
    <w:p w:rsidR="00604383" w:rsidRDefault="005167E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Tenders may not be considered if:</w:t>
      </w:r>
    </w:p>
    <w:p w:rsidR="00604383" w:rsidRDefault="005167EA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Tender not submitted in two bid i.e., technical and price bid separately.</w:t>
      </w:r>
    </w:p>
    <w:p w:rsidR="00604383" w:rsidRDefault="005167EA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Tender not submitted through </w:t>
      </w:r>
      <w:r>
        <w:rPr>
          <w:rFonts w:ascii="Arial" w:hAnsi="Arial" w:cs="Arial"/>
          <w:b/>
          <w:bCs/>
          <w:color w:val="0000FF"/>
          <w:sz w:val="20"/>
          <w:szCs w:val="20"/>
          <w:u w:val="single"/>
        </w:rPr>
        <w:t>https://mkp.gem.gov.in/market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604383" w:rsidRDefault="005167E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sz w:val="20"/>
          <w:lang w:val="en-US" w:eastAsia="en-IN"/>
        </w:rPr>
      </w:pPr>
      <w:r>
        <w:rPr>
          <w:rFonts w:ascii="Arial" w:eastAsia="Times New Roman" w:hAnsi="Arial" w:cs="Arial"/>
          <w:b/>
          <w:sz w:val="20"/>
          <w:lang w:val="en-US" w:eastAsia="en-IN"/>
        </w:rPr>
        <w:t>Note:</w:t>
      </w:r>
    </w:p>
    <w:p w:rsidR="00604383" w:rsidRDefault="005167EA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All ten</w:t>
      </w:r>
      <w:r>
        <w:rPr>
          <w:rFonts w:ascii="Arial" w:hAnsi="Arial" w:cs="Arial"/>
          <w:sz w:val="20"/>
          <w:lang w:val="en-US"/>
        </w:rPr>
        <w:t xml:space="preserve">der documents can be downloaded from </w:t>
      </w:r>
      <w:proofErr w:type="spellStart"/>
      <w:r>
        <w:rPr>
          <w:rFonts w:ascii="Arial" w:hAnsi="Arial" w:cs="Arial"/>
          <w:b/>
          <w:bCs/>
          <w:sz w:val="20"/>
          <w:lang w:val="en-US"/>
        </w:rPr>
        <w:t>GeM</w:t>
      </w:r>
      <w:proofErr w:type="spellEnd"/>
      <w:r>
        <w:rPr>
          <w:rFonts w:ascii="Arial" w:hAnsi="Arial" w:cs="Arial"/>
          <w:sz w:val="20"/>
          <w:lang w:val="en-US"/>
        </w:rPr>
        <w:t xml:space="preserve"> portal of BHEL as per above mentioned hyperlink.</w:t>
      </w:r>
    </w:p>
    <w:p w:rsidR="00604383" w:rsidRDefault="005167EA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For evaluation, exchange rate (TT selling rate of SBI) as on scheduled date of tender opening (technical bid in case of two part bid) shall be considered.</w:t>
      </w:r>
    </w:p>
    <w:p w:rsidR="00604383" w:rsidRDefault="005167EA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Paper bid </w:t>
      </w:r>
      <w:r>
        <w:rPr>
          <w:rFonts w:ascii="Arial" w:hAnsi="Arial" w:cs="Arial"/>
          <w:sz w:val="20"/>
          <w:szCs w:val="20"/>
          <w:lang w:val="en-US"/>
        </w:rPr>
        <w:t>will not be accepted in E-Tender.</w:t>
      </w:r>
    </w:p>
    <w:p w:rsidR="00604383" w:rsidRDefault="005167EA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All documents uploaded on e-portal along with the offer should be signed &amp; sealed.</w:t>
      </w:r>
    </w:p>
    <w:p w:rsidR="00604383" w:rsidRDefault="005167E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Note: Tender should be submitted online on BHEL e-Tendering website </w:t>
      </w:r>
      <w:r>
        <w:rPr>
          <w:rFonts w:ascii="Arial" w:eastAsia="Times New Roman" w:hAnsi="Arial" w:cs="Arial"/>
          <w:b/>
          <w:bCs/>
          <w:color w:val="0000FF"/>
          <w:sz w:val="20"/>
          <w:u w:val="single"/>
          <w:lang w:eastAsia="en-IN"/>
        </w:rPr>
        <w:t>https://mkp.gem.gov.in/market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only. Late tenders will not be considered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. </w:t>
      </w:r>
    </w:p>
    <w:p w:rsidR="00604383" w:rsidRDefault="005167EA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>
        <w:rPr>
          <w:rFonts w:ascii="Arial" w:eastAsia="Times New Roman" w:hAnsi="Arial" w:cs="Arial"/>
          <w:b/>
          <w:bCs/>
          <w:sz w:val="20"/>
          <w:lang w:val="en-US" w:eastAsia="en-IN"/>
        </w:rPr>
        <w:t xml:space="preserve"> </w:t>
      </w:r>
      <w:hyperlink r:id="rId5" w:history="1">
        <w:r>
          <w:rPr>
            <w:rStyle w:val="Hyperlink"/>
            <w:rFonts w:ascii="Arial" w:eastAsia="Times New Roman" w:hAnsi="Arial" w:cs="Arial"/>
            <w:b/>
            <w:bCs/>
            <w:sz w:val="20"/>
            <w:lang w:val="en-US" w:eastAsia="en-IN"/>
          </w:rPr>
          <w:t>www.bhel.com</w:t>
        </w:r>
      </w:hyperlink>
      <w:r>
        <w:rPr>
          <w:rFonts w:ascii="Arial" w:eastAsia="Times New Roman" w:hAnsi="Arial" w:cs="Arial"/>
          <w:b/>
          <w:bCs/>
          <w:sz w:val="20"/>
          <w:lang w:val="en-US" w:eastAsia="en-IN"/>
        </w:rPr>
        <w:t>) only. Bidders s</w:t>
      </w:r>
      <w:r>
        <w:rPr>
          <w:rFonts w:ascii="Arial" w:eastAsia="Times New Roman" w:hAnsi="Arial" w:cs="Arial"/>
          <w:b/>
          <w:bCs/>
          <w:sz w:val="20"/>
          <w:lang w:val="en-US" w:eastAsia="en-IN"/>
        </w:rPr>
        <w:t>hould regularly visit web sites to keep themselves updated.</w:t>
      </w:r>
    </w:p>
    <w:p w:rsidR="00604383" w:rsidRDefault="0060438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604383" w:rsidRDefault="0060438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604383" w:rsidRDefault="0060438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604383" w:rsidRDefault="0060438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lang w:val="en-US" w:eastAsia="en-IN"/>
        </w:rPr>
      </w:pPr>
    </w:p>
    <w:p w:rsidR="00604383" w:rsidRDefault="005167EA">
      <w:pPr>
        <w:spacing w:after="0" w:line="240" w:lineRule="auto"/>
        <w:jc w:val="right"/>
        <w:rPr>
          <w:rFonts w:ascii="Arial" w:hAnsi="Arial" w:cs="Arial"/>
          <w:sz w:val="20"/>
        </w:rPr>
      </w:pPr>
      <w:r>
        <w:rPr>
          <w:rFonts w:ascii="Arial" w:eastAsia="Times New Roman" w:hAnsi="Arial" w:cs="Arial"/>
          <w:b/>
          <w:bCs/>
          <w:sz w:val="20"/>
          <w:lang w:val="en-US" w:eastAsia="en-IN"/>
        </w:rPr>
        <w:t>Manager (CMM – Steel)</w:t>
      </w:r>
    </w:p>
    <w:sectPr w:rsidR="00604383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383"/>
    <w:rsid w:val="005167EA"/>
    <w:rsid w:val="0060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he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10</cp:revision>
  <cp:lastPrinted>2021-10-28T04:13:00Z</cp:lastPrinted>
  <dcterms:created xsi:type="dcterms:W3CDTF">2021-09-22T03:30:00Z</dcterms:created>
  <dcterms:modified xsi:type="dcterms:W3CDTF">2021-10-28T05:01:00Z</dcterms:modified>
</cp:coreProperties>
</file>